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9D89" w14:textId="3EAAA197" w:rsidR="002673F2" w:rsidRPr="002673F2" w:rsidRDefault="002673F2" w:rsidP="002673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</w:pPr>
      <w:r>
        <w:rPr>
          <w:noProof/>
        </w:rPr>
        <w:drawing>
          <wp:inline distT="0" distB="0" distL="0" distR="0" wp14:anchorId="30892E4E" wp14:editId="68E3DBF0">
            <wp:extent cx="5940425" cy="13049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3F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Что родители могут рассказать ребенку   о выборе профессии</w:t>
      </w:r>
    </w:p>
    <w:p w14:paraId="733269EC" w14:textId="77777777" w:rsidR="002673F2" w:rsidRPr="002673F2" w:rsidRDefault="002673F2" w:rsidP="002673F2">
      <w:pPr>
        <w:shd w:val="clear" w:color="auto" w:fill="FFFFFF"/>
        <w:spacing w:line="240" w:lineRule="auto"/>
        <w:ind w:hanging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73F2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1.  </w:t>
      </w:r>
      <w:r w:rsidRPr="002673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Очень важно не отказываться от роли советчика. Родитель может выступить как эксперт и поделиться той информацией, которой он владеет: рассказать, что представляет собой та или иная профессия, где можно встретить такую работу, какие ограничения она накладывает. Следует представить эту информацию в нейтральной форме, чтобы ребенок сделал выводы самостоятельно, например: «А мне нравится быть врачом, потому что врач помогает излечиться от болезни». Особенно ценно для детей, если взрослые рассказывают картинки из своего детства, делятся переживаниями. Подобные рассказы о профессии, как правило, производят на детей большое впечатление.</w:t>
      </w:r>
    </w:p>
    <w:p w14:paraId="70166F27" w14:textId="77777777" w:rsidR="002673F2" w:rsidRPr="002673F2" w:rsidRDefault="002673F2" w:rsidP="002673F2">
      <w:pPr>
        <w:shd w:val="clear" w:color="auto" w:fill="FFFFFF"/>
        <w:spacing w:line="240" w:lineRule="auto"/>
        <w:ind w:hanging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73F2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2.</w:t>
      </w:r>
      <w:r w:rsidRPr="002673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 Не стоит ограничиваться рассказами и разговорами – предложите ребенку совершить экскурсию в магазин, на станцию по ремонту машин и т.д. с целью общения сотрудников с ребенком. Опыт подобного общения может оставить неизгладимое впечатление у ребенка на выбор его профессии.</w:t>
      </w:r>
    </w:p>
    <w:p w14:paraId="27B32514" w14:textId="77777777" w:rsidR="002673F2" w:rsidRPr="002673F2" w:rsidRDefault="002673F2" w:rsidP="002673F2">
      <w:pPr>
        <w:shd w:val="clear" w:color="auto" w:fill="FFFFFF"/>
        <w:spacing w:line="240" w:lineRule="auto"/>
        <w:ind w:hanging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73F2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3.</w:t>
      </w:r>
      <w:r w:rsidRPr="002673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  Хорошо если выбор у ребенка будет постоянно меняться. Как правило, сами дети об этом варианте не задумываются, и задача педагогов, родителей – поставить перед ними вопрос: что они будут делать, когда вырастут? Следует детям давать фантазировать: «Давай представим, кем ты будешь».</w:t>
      </w:r>
    </w:p>
    <w:p w14:paraId="67E2CAAB" w14:textId="1723D8FD" w:rsidR="002673F2" w:rsidRDefault="002673F2" w:rsidP="002673F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673F2">
        <w:rPr>
          <w:rFonts w:ascii="Times New Roman" w:hAnsi="Times New Roman" w:cs="Times New Roman"/>
          <w:color w:val="FF0000"/>
          <w:sz w:val="32"/>
          <w:szCs w:val="32"/>
        </w:rPr>
        <w:t>4.</w:t>
      </w:r>
      <w:r w:rsidRPr="002673F2">
        <w:rPr>
          <w:rFonts w:ascii="Times New Roman" w:hAnsi="Times New Roman" w:cs="Times New Roman"/>
          <w:sz w:val="32"/>
          <w:szCs w:val="32"/>
        </w:rPr>
        <w:t xml:space="preserve"> Важно,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673F2">
        <w:rPr>
          <w:rFonts w:ascii="Times New Roman" w:hAnsi="Times New Roman" w:cs="Times New Roman"/>
          <w:sz w:val="32"/>
          <w:szCs w:val="32"/>
        </w:rPr>
        <w:t>чтобы ребенок с раннего возраста проникся уважением к любой профессии, и понял, что любой труд должен приносить радость самому человеку и быть полезным окружающим людям.</w:t>
      </w:r>
    </w:p>
    <w:p w14:paraId="5937FA2A" w14:textId="06E2D021" w:rsidR="002673F2" w:rsidRPr="002673F2" w:rsidRDefault="002673F2" w:rsidP="002673F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A3C27DE" wp14:editId="36470318">
            <wp:extent cx="5857875" cy="1771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3F2" w:rsidRPr="0026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06"/>
    <w:rsid w:val="002673F2"/>
    <w:rsid w:val="004F2D70"/>
    <w:rsid w:val="00706747"/>
    <w:rsid w:val="008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832"/>
  <w15:chartTrackingRefBased/>
  <w15:docId w15:val="{F442B0B9-48AB-44F1-8DB9-B29C2E1B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3F2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2022-11-02T10:47:00Z</dcterms:created>
  <dcterms:modified xsi:type="dcterms:W3CDTF">2022-11-02T10:57:00Z</dcterms:modified>
</cp:coreProperties>
</file>